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焦作市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“两红两优”评审事项清单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一、申报材料清单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焦作市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五四红旗团委申报材料清单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1.焦作市五四红旗团委推荐对象汇总表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Excel格式，按照“县区/市直团组织+材料名称”命名；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PDF盖章扫描版，按照“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县区/市直团组织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+材料名称”命名；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纸质版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（1份）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，加盖县级团委公章。申报对象要按照推荐顺序排序。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注：（1）团工委为团委的派出机构，不需要换届，申报材料中换届时间一栏可不填；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（2）推荐参评的个人如所在单位无纪检监察机构，申报表中“纪检监察机关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意见”一栏可由所在党组织代章。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2.公示无异议材料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PDF盖章扫描版，由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级团委统一公示后出具；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纸质版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（1份）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并加盖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级团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3.推荐对象申报材料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以推荐对象为单位，按照“推荐序号+组织名称”进行命名，例如：博爱xx团委申报材料。内含材料按照“材料序号+材料名称（组织名称）”命名。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（1）焦作市五四红旗团委申报表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Word格式；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PDF盖章扫描版；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纸质版（1份），加盖县级团委公章。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（2）申报事迹材料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Word格式，1000字以内，要求见附件2；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PDF盖章扫描版，加盖单位公章。内容要有共青团辨识度，多讲故事、多讲具体案例，不要写成工作汇报。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（3）所获荣誉证明材料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PDF盖章扫描版，只需扫描申报表和汇总表中所填荣誉（1-3项），应包括符合《办法》中“参评资格”部分所规定的支撑荣誉。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纸质版（1份），加盖推荐单位公章。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（4）最近1次组织换届证明材料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PDF盖章扫描版，如上级团组织盖章的批复等。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纸质版（1份），证明换届材料的复印件。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lang w:val="en-US" w:eastAsia="zh-CN"/>
        </w:rPr>
        <w:t>（5）重点工作证明材料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PDF盖章扫描版，含“智慧团建”系统对标定级、“学习二十大、永远跟党走、奋进新征程”主题教育实践活动4次专题学习情况和1次专题组织生活会开展情况截图。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纸质版（1份），加盖推荐单位公章。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（6）集体照片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真实记录工作场景或业绩的集体照片3-5张，JPG格式文件，大于300KB、小于5M。照片以“X组织于X年X月开展XX活动/工作”的描述性说明命名。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焦作市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五四红旗团支部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申报材料清单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1.焦作市五四红旗团支部推荐对象汇总表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Excel格式，按照“县区/市直团组织+材料名称”命名；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PDF盖章扫描版，按照“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县区/市直团组织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+材料名称”命名；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纸质版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（1份）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，加盖县级团委公章。申报对象要按照推荐顺序排序。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2.公示无异议材料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PDF盖章扫描版，由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级团委统一公示后出具；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纸质版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（1份）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并加盖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级团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3.推荐对象申报材料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以推荐对象为单位，按照“推荐序号+组织名称”进行命名，例如：博爱xx团支部申报材料。内含材料按照“材料序号+材料名称（组织名称）”命名。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（1）焦作市五四红旗团支部申报表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Word格式；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PDF盖章扫描版；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纸质版（1份），加盖县级团委公章。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（2）申报事迹材料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Word格式，1000字以内，要求见附件2；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PDF盖章扫描版，加盖单位公章（内容要有共青团辨识度，多讲故事、多讲具体案例，不要写成工作汇报。）；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（3）所获荣誉证明材料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PDF盖章扫描版，只需扫描申报表和汇总表中所填荣誉（1-3项），应包括符合《办法》中“参评资格”部分所规定的支撑荣誉；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纸质版（1份），加盖推荐单位公章。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（4）最近1次组织换届证明材料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PDF盖章扫描版，如上级团组织盖章的批复；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纸质版（1份），证明换届材料的复印件。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（5）重点工作证明材料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PDF盖章扫描版，含“智慧团建”系统对标定级、“学习二十大、永远跟党走、奋进新征程”主题教育实践活动4次专题学习情况和1次专题组织生活会开展情况截图；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纸质版（1份），加盖推荐单位公章。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（6）集体照片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真实记录工作场景或业绩的集体照片3-5张，JPG格式文件，大于300KB、小于5M。照片以“X组织于X年X月开展XX活动/工作”的描述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性说明命名。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焦作市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优秀共青团员申报材料清单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.焦作市优秀共青团员推荐对象汇总表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Excel格式，按照“县区/市直团组织+材料名称”命名；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PDF盖章扫描版，按照“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县区/市直团组织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+材料名称”命名；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纸质版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（1份）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，加盖县级团委公章。申报对象要按照推荐顺序排序。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2.公示无异议材料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PDF盖章扫描版，由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级团委统一公示后出具；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纸质版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（1份），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并加盖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级团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3.推荐对象申报材料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以推荐对象为单位，按照“推荐序号+组织名称”进行命名，例如沁阳xx申报材料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。内含材料按照“材料序号+材料名称（姓名）”命名。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（1）焦作市优秀共青团员申报表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Word格式；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PDF盖章扫描版；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纸质版（1份），加盖县级团委公章。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（2）申报事迹材料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Word格式，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000字以内，要求见附件2；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PDF盖章扫描版，加盖单位公章。内容要有共青团辨识度，多讲故事、多讲具体案例，不要写成工作汇报。）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纸质版（1份），加盖单位公章。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（3）所获荣誉证明材料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PDF盖章扫描版，只需扫描申报表和汇总表中所填荣誉（1-3项），应包括符合《办法》中“参评资格”部分所规定的支撑荣誉。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纸质版（1份），加盖推荐单位公章。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（4）2022年度志愿服务时长证明材料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PDF盖章扫描版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，加盖所在团组织公章。（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县区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/>
        </w:rPr>
        <w:t>定向推报大学生向基层报到的团员参与活动时长需要提供“大学生向基层报到”平台截图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纸质版（1份），加盖相关单位公章。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（5）近三年年度团员教育评议等次证明材料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PDF盖章扫描版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，含“智慧团建”系统记载情况截图，2021年度以前的教育评议情况应由所在团组织出具证明，加盖所在团组织公章。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纸质版（1份），加盖相关单位公章。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（6）个人照片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近期白底彩色标准照1张。工作照片3-5张，以“X人于X年X月开展XX活动/工作”的描述性说明命名。JPG格式文件，大于300KB、小于5M。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（四）焦作市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优秀共青团干部申报材料清单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．焦作市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优秀共青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干部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推荐对象汇总表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Excel格式，按照“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县区/市直团组织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+材料名称”命名；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PDF盖章扫描版，按照“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县区/市直团组织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+材料名称”命名；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纸质版（1份），加盖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县级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团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委公章。申报对象要按照推荐顺序排序。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．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公示无异议材料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PDF盖章扫描版，由县级团委统一公示后出具；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纸质版（1份）并加盖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县级团委公章。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．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推荐对象申报材料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以推荐对象为单位，按照“推荐序号+组织名称”进行命名。内含材料按照“材料序号+材料名称（组织名称）”命名。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焦作市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优秀共青团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干部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Word格式；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PDF盖章扫描版；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纸质版（1份）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，加盖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县级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团委公章。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（2）申报事迹材料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Word格式，1000字以内，要求见附件2；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PDF盖章扫描版，加盖单位公章。内容要有共青团辨识度，多讲故事、多讲具体案例，不要写成工作汇报。）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纸质版（1份），加盖单位公章。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（3）所获荣誉证明材料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PDF盖章扫描版，只需扫描申报表和汇总表中所填荣誉（1-3项），应包括符合《办法》中“参评资格”部分所规定的支撑荣誉。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纸质版（1份），加盖推荐单位公章。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（4）述职评议考核综合评价等次和工作考核结果证明材料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PDF盖章扫描版，2022年度述职评议考核结果，上级团组织或所在单位盖章。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纸质版（1份），加盖相关单位公章。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（5）从事团的工作年限证明材料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PDF盖章扫描版，如任职文件或上级团组织的证明，加盖上级团组织公章。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纸质版（1份），加盖相关单位公章。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（6）个人照片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近期白底彩色标准照1张。工作照片3-5张，以“X人于X年X月开展XX活动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/工作”的描述性说明命名。JPG格式文件，大于300KB、小于5M。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二、重点典型范围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围绕改革攻坚、乡村振兴、科技攻关、抢险救灾、疫情防控、爱国戍边、基层治理、文化传承、生态环保、体育强国等重点方向。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三、所属领域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所属类别包括：普通高等学校（含高职）、中学（含中职）、乡镇街道、城市社区、农村、国有和集体企业、非公企业、党政机关、其他事业单位、社会组织、解放军和武警部队。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所属类别包括：普通高等学校（含高职）、中学（含中职）、乡镇（含村、社区）、城市街道（含社区）、国有和集体企业、非公企业、党政机关、其他事业单位、社会组织、解放军和武警部队。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 w:bidi="ar"/>
        </w:rPr>
        <w:t>参评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"/>
        </w:rPr>
        <w:t>焦作市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 w:bidi="ar"/>
        </w:rPr>
        <w:t>五四红旗团委（团支部）的组织同一年度不再推报本级团员、团干部和下一级团组织参评。个人在同一年度不得同时申报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"/>
        </w:rPr>
        <w:t>市级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 w:bidi="ar"/>
        </w:rPr>
        <w:t>优秀共青团员、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"/>
        </w:rPr>
        <w:t>市级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 w:bidi="ar"/>
        </w:rPr>
        <w:t>优秀共青团干部荣誉。同一组织和个人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 w:bidi="ar"/>
        </w:rPr>
        <w:t>年以内不重复表彰。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方正仿宋简体"/>
          <w:color w:val="00000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推荐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 w:bidi="ar"/>
        </w:rPr>
        <w:t>参评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2022年度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焦作市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 w:bidi="ar"/>
        </w:rPr>
        <w:t>两红两优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 w:bidi="ar"/>
        </w:rPr>
        <w:t>的组织或个人应获得过20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 w:bidi="ar"/>
        </w:rPr>
        <w:t>年度至2021年度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 w:bidi="ar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“两红两优”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 w:bidi="ar"/>
        </w:rPr>
        <w:t>荣誉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。</w:t>
      </w:r>
    </w:p>
    <w:p>
      <w:pPr>
        <w:overflowPunct w:val="0"/>
        <w:adjustRightInd w:val="0"/>
        <w:snapToGrid w:val="0"/>
        <w:spacing w:line="550" w:lineRule="exact"/>
        <w:ind w:firstLine="420" w:firstLineChars="200"/>
      </w:pPr>
    </w:p>
    <w:sectPr>
      <w:footerReference r:id="rId3" w:type="default"/>
      <w:pgSz w:w="11906" w:h="16838"/>
      <w:pgMar w:top="1928" w:right="1871" w:bottom="1701" w:left="187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4OTkyMmU1YTAwNjk0MThjNzIzY2Q3Yjc2ZWU4M2QifQ=="/>
  </w:docVars>
  <w:rsids>
    <w:rsidRoot w:val="00000000"/>
    <w:rsid w:val="1EBF1A90"/>
    <w:rsid w:val="563C69EF"/>
    <w:rsid w:val="5B0C6737"/>
    <w:rsid w:val="6AB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3294</Words>
  <Characters>3518</Characters>
  <Lines>0</Lines>
  <Paragraphs>0</Paragraphs>
  <TotalTime>9</TotalTime>
  <ScaleCrop>false</ScaleCrop>
  <LinksUpToDate>false</LinksUpToDate>
  <CharactersWithSpaces>3518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2023-03-01T02:08:00Z</dcterms:created>
  <dc:creator>小杨</dc:creator>
  <cp:lastModifiedBy>原嘉菲</cp:lastModifiedBy>
  <cp:lastPrinted>2023-03-15T01:03:29Z</cp:lastPrinted>
  <dcterms:modified xsi:type="dcterms:W3CDTF">2023-03-15T01:20:16Z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B89872DF8DCE4986B99DF6B9D287FD93</vt:lpwstr>
  </property>
</Properties>
</file>